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8D" w:rsidRDefault="00B13C72">
      <w:r>
        <w:t>Поль-</w:t>
      </w:r>
      <w:proofErr w:type="spellStart"/>
      <w:r>
        <w:t>Элуа</w:t>
      </w:r>
      <w:proofErr w:type="spellEnd"/>
      <w:r>
        <w:t xml:space="preserve"> </w:t>
      </w:r>
      <w:proofErr w:type="spellStart"/>
      <w:r>
        <w:t>Фердинант</w:t>
      </w:r>
      <w:proofErr w:type="spellEnd"/>
      <w:r>
        <w:t xml:space="preserve"> Младший пускал берестяные кораблики вниз по течению. У него зрел ужасный план, но это страшная тайна.</w:t>
      </w:r>
      <w:bookmarkStart w:id="0" w:name="_GoBack"/>
      <w:bookmarkEnd w:id="0"/>
    </w:p>
    <w:sectPr w:rsidR="0032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F7"/>
    <w:rsid w:val="0032078D"/>
    <w:rsid w:val="005B22F7"/>
    <w:rsid w:val="00B1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2017-05-23T17:01:00Z</dcterms:created>
  <dcterms:modified xsi:type="dcterms:W3CDTF">2017-05-23T17:02:00Z</dcterms:modified>
</cp:coreProperties>
</file>